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3B5E" w14:textId="4099CE09" w:rsidR="00F50382" w:rsidRDefault="00F50382" w:rsidP="00DE2B92">
      <w:pPr>
        <w:spacing w:after="120"/>
        <w:ind w:firstLine="284"/>
      </w:pPr>
    </w:p>
    <w:p w14:paraId="2C89F3CC" w14:textId="594A3343" w:rsidR="006B3BCA" w:rsidRDefault="006B3BCA" w:rsidP="006B3BCA">
      <w:pPr>
        <w:rPr>
          <w:rFonts w:cs="Times New Roman"/>
        </w:rPr>
      </w:pP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r>
      <w:r>
        <w:rPr>
          <w:rFonts w:cs="Times New Roman"/>
        </w:rPr>
        <w:tab/>
        <w:t>9</w:t>
      </w:r>
      <w:r w:rsidRPr="006B3BCA">
        <w:rPr>
          <w:rFonts w:cs="Times New Roman"/>
          <w:vertAlign w:val="superscript"/>
        </w:rPr>
        <w:t>th</w:t>
      </w:r>
      <w:r>
        <w:rPr>
          <w:rFonts w:cs="Times New Roman"/>
        </w:rPr>
        <w:t xml:space="preserve"> June 2021</w:t>
      </w:r>
    </w:p>
    <w:p w14:paraId="7A2E80E0" w14:textId="5864C297" w:rsidR="006B3BCA" w:rsidRDefault="006B3BCA" w:rsidP="006B3BCA">
      <w:pPr>
        <w:rPr>
          <w:rFonts w:cs="Times New Roman"/>
        </w:rPr>
      </w:pPr>
      <w:r>
        <w:rPr>
          <w:rFonts w:cs="Times New Roman"/>
        </w:rPr>
        <w:t>To Whom it may concern</w:t>
      </w:r>
    </w:p>
    <w:p w14:paraId="651317CB" w14:textId="77777777" w:rsidR="006B3BCA" w:rsidRDefault="006B3BCA" w:rsidP="006B3BCA">
      <w:pPr>
        <w:rPr>
          <w:rFonts w:cs="Times New Roman"/>
        </w:rPr>
      </w:pPr>
    </w:p>
    <w:p w14:paraId="080DB2BF" w14:textId="64BCCC09" w:rsidR="006B3BCA" w:rsidRDefault="006B3BCA" w:rsidP="006B3BCA">
      <w:pPr>
        <w:rPr>
          <w:rFonts w:cs="Times New Roman"/>
        </w:rPr>
      </w:pPr>
      <w:r>
        <w:rPr>
          <w:rFonts w:cs="Times New Roman"/>
        </w:rPr>
        <w:t>We understand that some patients are asking their GPs for letters to provide to holiday companies,</w:t>
      </w:r>
      <w:r w:rsidR="00E8636E">
        <w:rPr>
          <w:rFonts w:cs="Times New Roman"/>
        </w:rPr>
        <w:t xml:space="preserve"> </w:t>
      </w:r>
      <w:r>
        <w:rPr>
          <w:rFonts w:cs="Times New Roman"/>
        </w:rPr>
        <w:t>confirm</w:t>
      </w:r>
      <w:r w:rsidR="00E8636E">
        <w:rPr>
          <w:rFonts w:cs="Times New Roman"/>
        </w:rPr>
        <w:t>ing</w:t>
      </w:r>
      <w:r>
        <w:rPr>
          <w:rFonts w:cs="Times New Roman"/>
        </w:rPr>
        <w:t xml:space="preserve"> that children do not need covid vaccinations, </w:t>
      </w:r>
      <w:proofErr w:type="gramStart"/>
      <w:r>
        <w:rPr>
          <w:rFonts w:cs="Times New Roman"/>
        </w:rPr>
        <w:t>in order to</w:t>
      </w:r>
      <w:proofErr w:type="gramEnd"/>
      <w:r>
        <w:rPr>
          <w:rFonts w:cs="Times New Roman"/>
        </w:rPr>
        <w:t xml:space="preserve"> allow children to travel abroad.</w:t>
      </w:r>
    </w:p>
    <w:p w14:paraId="5A36A88F" w14:textId="79A91B61" w:rsidR="006B3BCA" w:rsidRDefault="006B3BCA" w:rsidP="006B3BCA">
      <w:pPr>
        <w:rPr>
          <w:rFonts w:cs="Times New Roman"/>
        </w:rPr>
      </w:pPr>
      <w:r>
        <w:rPr>
          <w:rFonts w:cs="Times New Roman"/>
        </w:rPr>
        <w:t xml:space="preserve">Providing such letters is not a contractual requirement of GPs who are currently, as I’m sure you will understand, under considerable pressure not just with their routine patients but also those with covid-19 associated illness and the covid vaccination programme. </w:t>
      </w:r>
    </w:p>
    <w:p w14:paraId="7DED4AFD" w14:textId="77777777" w:rsidR="006B3BCA" w:rsidRDefault="006B3BCA" w:rsidP="006B3BCA">
      <w:pPr>
        <w:rPr>
          <w:rFonts w:cs="Times New Roman"/>
        </w:rPr>
      </w:pPr>
      <w:r>
        <w:rPr>
          <w:rFonts w:cs="Times New Roman"/>
        </w:rPr>
        <w:t xml:space="preserve">At the time of writing, children are not currently included in the covid vaccination programme. Our recommendation to practices is to advise patients to follow the national guidance for travel on the </w:t>
      </w:r>
      <w:hyperlink r:id="rId11" w:history="1">
        <w:r>
          <w:rPr>
            <w:rStyle w:val="Hyperlink"/>
            <w:rFonts w:cs="Times New Roman"/>
          </w:rPr>
          <w:t>Gov.uk website</w:t>
        </w:r>
      </w:hyperlink>
      <w:r>
        <w:rPr>
          <w:rFonts w:cs="Times New Roman"/>
        </w:rPr>
        <w:t xml:space="preserve">. </w:t>
      </w:r>
    </w:p>
    <w:p w14:paraId="1362D256" w14:textId="77777777" w:rsidR="006B3BCA" w:rsidRDefault="006B3BCA" w:rsidP="006B3BCA">
      <w:pPr>
        <w:rPr>
          <w:rFonts w:cs="Times New Roman"/>
        </w:rPr>
      </w:pPr>
    </w:p>
    <w:p w14:paraId="512BDB9F" w14:textId="77777777" w:rsidR="006B3BCA" w:rsidRDefault="006B3BCA" w:rsidP="006B3BCA">
      <w:pPr>
        <w:rPr>
          <w:rFonts w:cs="Times New Roman"/>
        </w:rPr>
      </w:pPr>
      <w:r>
        <w:rPr>
          <w:rFonts w:cs="Times New Roman"/>
        </w:rPr>
        <w:t xml:space="preserve">For </w:t>
      </w:r>
      <w:hyperlink r:id="rId12" w:anchor="children" w:history="1">
        <w:r>
          <w:rPr>
            <w:rStyle w:val="Hyperlink"/>
            <w:rFonts w:cs="Times New Roman"/>
          </w:rPr>
          <w:t>travel vaccination status</w:t>
        </w:r>
      </w:hyperlink>
      <w:r>
        <w:rPr>
          <w:rFonts w:cs="Times New Roman"/>
        </w:rPr>
        <w:t xml:space="preserve"> and children in  particular it currently says:-</w:t>
      </w:r>
    </w:p>
    <w:p w14:paraId="1A954D50" w14:textId="77777777" w:rsidR="006B3BCA" w:rsidRPr="006B3BCA" w:rsidRDefault="006B3BCA" w:rsidP="006B3BCA">
      <w:pPr>
        <w:shd w:val="clear" w:color="auto" w:fill="FFFFFF"/>
        <w:spacing w:before="675"/>
        <w:textAlignment w:val="baseline"/>
        <w:outlineLvl w:val="1"/>
        <w:rPr>
          <w:rFonts w:eastAsia="Times New Roman" w:cs="Arial"/>
          <w:b/>
          <w:bCs/>
          <w:i/>
          <w:iCs/>
          <w:color w:val="0B0C0C"/>
          <w:lang w:eastAsia="en-GB"/>
        </w:rPr>
      </w:pPr>
      <w:r w:rsidRPr="006B3BCA">
        <w:rPr>
          <w:rFonts w:eastAsia="Times New Roman" w:cs="Arial"/>
          <w:b/>
          <w:bCs/>
          <w:i/>
          <w:iCs/>
          <w:color w:val="0B0C0C"/>
          <w:lang w:eastAsia="en-GB"/>
        </w:rPr>
        <w:t>Children</w:t>
      </w:r>
    </w:p>
    <w:p w14:paraId="6CC3B4C6" w14:textId="77777777" w:rsidR="006B3BCA" w:rsidRPr="006B3BCA" w:rsidRDefault="006B3BCA" w:rsidP="006B3BCA">
      <w:pPr>
        <w:shd w:val="clear" w:color="auto" w:fill="FFFFFF"/>
        <w:spacing w:before="300" w:after="300"/>
        <w:rPr>
          <w:rFonts w:eastAsia="Times New Roman" w:cs="Arial"/>
          <w:i/>
          <w:iCs/>
          <w:color w:val="0B0C0C"/>
          <w:lang w:eastAsia="en-GB"/>
        </w:rPr>
      </w:pPr>
      <w:r w:rsidRPr="006B3BCA">
        <w:rPr>
          <w:rFonts w:eastAsia="Times New Roman" w:cs="Arial"/>
          <w:i/>
          <w:iCs/>
          <w:color w:val="0B0C0C"/>
          <w:lang w:eastAsia="en-GB"/>
        </w:rPr>
        <w:t>Children cannot get COVID-19 vaccination status, as children are not currently being vaccinated against COVID-19.</w:t>
      </w:r>
    </w:p>
    <w:p w14:paraId="2AFB1168" w14:textId="77777777" w:rsidR="006B3BCA" w:rsidRPr="006B3BCA" w:rsidRDefault="006B3BCA" w:rsidP="006B3BCA">
      <w:pPr>
        <w:shd w:val="clear" w:color="auto" w:fill="FFFFFF"/>
        <w:spacing w:before="300" w:after="300"/>
        <w:rPr>
          <w:rFonts w:eastAsia="Times New Roman" w:cs="Arial"/>
          <w:i/>
          <w:iCs/>
          <w:color w:val="0B0C0C"/>
          <w:lang w:eastAsia="en-GB"/>
        </w:rPr>
      </w:pPr>
      <w:r w:rsidRPr="006B3BCA">
        <w:rPr>
          <w:rFonts w:eastAsia="Times New Roman" w:cs="Arial"/>
          <w:i/>
          <w:iCs/>
          <w:color w:val="0B0C0C"/>
          <w:lang w:eastAsia="en-GB"/>
        </w:rPr>
        <w:t xml:space="preserve">If you’re travelling abroad, you and any children you’re travelling with may need to show proof of a COVID-19 </w:t>
      </w:r>
      <w:proofErr w:type="gramStart"/>
      <w:r w:rsidRPr="006B3BCA">
        <w:rPr>
          <w:rFonts w:eastAsia="Times New Roman" w:cs="Arial"/>
          <w:i/>
          <w:iCs/>
          <w:color w:val="0B0C0C"/>
          <w:lang w:eastAsia="en-GB"/>
        </w:rPr>
        <w:t>test</w:t>
      </w:r>
      <w:proofErr w:type="gramEnd"/>
      <w:r w:rsidRPr="006B3BCA">
        <w:rPr>
          <w:rFonts w:eastAsia="Times New Roman" w:cs="Arial"/>
          <w:i/>
          <w:iCs/>
          <w:color w:val="0B0C0C"/>
          <w:lang w:eastAsia="en-GB"/>
        </w:rPr>
        <w:t>, with or without a completed vaccination course.</w:t>
      </w:r>
    </w:p>
    <w:p w14:paraId="7CD797D2" w14:textId="77777777" w:rsidR="006B3BCA" w:rsidRPr="006B3BCA" w:rsidRDefault="006B3BCA" w:rsidP="006B3BCA">
      <w:pPr>
        <w:shd w:val="clear" w:color="auto" w:fill="FFFFFF"/>
        <w:rPr>
          <w:rFonts w:eastAsia="Times New Roman" w:cs="Arial"/>
          <w:i/>
          <w:iCs/>
          <w:color w:val="0B0C0C"/>
          <w:lang w:eastAsia="en-GB"/>
        </w:rPr>
      </w:pPr>
      <w:r w:rsidRPr="006B3BCA">
        <w:rPr>
          <w:rFonts w:eastAsia="Times New Roman" w:cs="Arial"/>
          <w:i/>
          <w:iCs/>
          <w:color w:val="0B0C0C"/>
          <w:lang w:eastAsia="en-GB"/>
        </w:rPr>
        <w:t>See the </w:t>
      </w:r>
      <w:hyperlink r:id="rId13" w:history="1">
        <w:r w:rsidRPr="006B3BCA">
          <w:rPr>
            <w:rStyle w:val="Hyperlink"/>
            <w:rFonts w:eastAsia="Times New Roman" w:cs="Arial"/>
            <w:i/>
            <w:iCs/>
            <w:color w:val="1D70B8"/>
            <w:bdr w:val="none" w:sz="0" w:space="0" w:color="auto" w:frame="1"/>
            <w:lang w:eastAsia="en-GB"/>
          </w:rPr>
          <w:t>GOV.UK foreign travel advice pages</w:t>
        </w:r>
      </w:hyperlink>
      <w:r w:rsidRPr="006B3BCA">
        <w:rPr>
          <w:rFonts w:eastAsia="Times New Roman" w:cs="Arial"/>
          <w:i/>
          <w:iCs/>
          <w:color w:val="0B0C0C"/>
          <w:lang w:eastAsia="en-GB"/>
        </w:rPr>
        <w:t> for guidance on the entry requirements of your intended destination country.</w:t>
      </w:r>
    </w:p>
    <w:p w14:paraId="1A8C8C14" w14:textId="77777777" w:rsidR="00E8636E" w:rsidRDefault="00E8636E" w:rsidP="006B3BCA">
      <w:pPr>
        <w:rPr>
          <w:rFonts w:cs="Times New Roman"/>
        </w:rPr>
      </w:pPr>
    </w:p>
    <w:p w14:paraId="75E859B5" w14:textId="057CA9D9" w:rsidR="006B3BCA" w:rsidRDefault="00E162EC" w:rsidP="006B3BCA">
      <w:pPr>
        <w:rPr>
          <w:rFonts w:cs="Times New Roman"/>
        </w:rPr>
      </w:pPr>
      <w:r>
        <w:rPr>
          <w:rFonts w:cs="Times New Roman"/>
        </w:rPr>
        <w:t>Kind Regards</w:t>
      </w:r>
    </w:p>
    <w:p w14:paraId="331E7F94" w14:textId="766B5F7A" w:rsidR="00E162EC" w:rsidRDefault="00D16EC5" w:rsidP="006B3BCA">
      <w:pPr>
        <w:rPr>
          <w:rFonts w:cs="Times New Roman"/>
        </w:rPr>
      </w:pPr>
      <w:r>
        <w:rPr>
          <w:noProof/>
          <w:lang w:eastAsia="en-GB"/>
        </w:rPr>
        <w:drawing>
          <wp:inline distT="0" distB="0" distL="0" distR="0" wp14:anchorId="103ABE90" wp14:editId="38AD5BE0">
            <wp:extent cx="1788543" cy="422592"/>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89119" cy="422728"/>
                    </a:xfrm>
                    <a:prstGeom prst="rect">
                      <a:avLst/>
                    </a:prstGeom>
                    <a:noFill/>
                    <a:ln>
                      <a:noFill/>
                    </a:ln>
                  </pic:spPr>
                </pic:pic>
              </a:graphicData>
            </a:graphic>
          </wp:inline>
        </w:drawing>
      </w:r>
    </w:p>
    <w:p w14:paraId="26CD9872" w14:textId="5BDE40D1" w:rsidR="00E162EC" w:rsidRDefault="00E162EC" w:rsidP="00E8636E">
      <w:pPr>
        <w:spacing w:after="0"/>
        <w:rPr>
          <w:rFonts w:cs="Times New Roman"/>
        </w:rPr>
      </w:pPr>
      <w:r>
        <w:rPr>
          <w:rFonts w:cs="Times New Roman"/>
        </w:rPr>
        <w:t>Dr Gareth Bryant</w:t>
      </w:r>
    </w:p>
    <w:p w14:paraId="70BE358B" w14:textId="6167D5D3" w:rsidR="006B3BCA" w:rsidRDefault="00E162EC" w:rsidP="00E8636E">
      <w:pPr>
        <w:spacing w:after="0"/>
        <w:rPr>
          <w:rFonts w:cs="Times New Roman"/>
        </w:rPr>
      </w:pPr>
      <w:r>
        <w:rPr>
          <w:rFonts w:cs="Times New Roman"/>
        </w:rPr>
        <w:t>Acting Chief Exec</w:t>
      </w:r>
      <w:r w:rsidR="00E8636E">
        <w:rPr>
          <w:rFonts w:cs="Times New Roman"/>
        </w:rPr>
        <w:t>utive</w:t>
      </w:r>
    </w:p>
    <w:p w14:paraId="67820A01" w14:textId="77777777" w:rsidR="006B3BCA" w:rsidRPr="00DE2B92" w:rsidRDefault="006B3BCA" w:rsidP="00DE2B92">
      <w:pPr>
        <w:spacing w:after="120"/>
        <w:ind w:firstLine="284"/>
      </w:pPr>
    </w:p>
    <w:sectPr w:rsidR="006B3BCA" w:rsidRPr="00DE2B92" w:rsidSect="00821AA1">
      <w:headerReference w:type="default" r:id="rId15"/>
      <w:footerReference w:type="default" r:id="rId16"/>
      <w:headerReference w:type="first" r:id="rId17"/>
      <w:footerReference w:type="first" r:id="rId18"/>
      <w:pgSz w:w="11906" w:h="16838"/>
      <w:pgMar w:top="1134" w:right="849" w:bottom="249" w:left="709"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F4456" w14:textId="77777777" w:rsidR="001155CE" w:rsidRDefault="001155CE" w:rsidP="004A2BEA">
      <w:pPr>
        <w:spacing w:after="0" w:line="240" w:lineRule="auto"/>
      </w:pPr>
      <w:r>
        <w:separator/>
      </w:r>
    </w:p>
  </w:endnote>
  <w:endnote w:type="continuationSeparator" w:id="0">
    <w:p w14:paraId="3DA5F7D4" w14:textId="77777777" w:rsidR="001155CE" w:rsidRDefault="001155CE" w:rsidP="004A2BEA">
      <w:pPr>
        <w:spacing w:after="0" w:line="240" w:lineRule="auto"/>
      </w:pPr>
      <w:r>
        <w:continuationSeparator/>
      </w:r>
    </w:p>
  </w:endnote>
  <w:endnote w:type="continuationNotice" w:id="1">
    <w:p w14:paraId="52B48A64" w14:textId="77777777" w:rsidR="001155CE" w:rsidRDefault="001155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F84A8" w14:textId="77777777" w:rsidR="004A2BEA" w:rsidRPr="00623DE3" w:rsidRDefault="004A2BEA" w:rsidP="00E36F35">
    <w:pPr>
      <w:pStyle w:val="Footer"/>
      <w:pBdr>
        <w:bottom w:val="single" w:sz="12" w:space="1" w:color="auto"/>
      </w:pBdr>
      <w:spacing w:after="60"/>
      <w:ind w:left="142"/>
      <w:jc w:val="center"/>
      <w:rPr>
        <w:rFonts w:cs="Arial"/>
        <w:sz w:val="18"/>
        <w:szCs w:val="18"/>
      </w:rPr>
    </w:pPr>
    <w:r w:rsidRPr="00623DE3">
      <w:rPr>
        <w:rFonts w:cs="Arial"/>
        <w:b/>
        <w:sz w:val="18"/>
        <w:szCs w:val="18"/>
      </w:rPr>
      <w:t>Chief Executive</w:t>
    </w:r>
    <w:r w:rsidRPr="00623DE3">
      <w:rPr>
        <w:rFonts w:cs="Arial"/>
        <w:sz w:val="18"/>
        <w:szCs w:val="18"/>
      </w:rPr>
      <w:t xml:space="preserve">:  Dr Nigel Watson       </w:t>
    </w:r>
    <w:r w:rsidRPr="00623DE3">
      <w:rPr>
        <w:rFonts w:cs="Arial"/>
        <w:b/>
        <w:sz w:val="18"/>
        <w:szCs w:val="18"/>
      </w:rPr>
      <w:t xml:space="preserve"> Wessex LMCs Chairman</w:t>
    </w:r>
    <w:r w:rsidRPr="00623DE3">
      <w:rPr>
        <w:rFonts w:cs="Arial"/>
        <w:sz w:val="18"/>
        <w:szCs w:val="18"/>
      </w:rPr>
      <w:t>:  Dr Jonathan Evans</w:t>
    </w:r>
  </w:p>
  <w:p w14:paraId="56C10BBA" w14:textId="77777777" w:rsidR="004A2BEA" w:rsidRPr="00623DE3" w:rsidRDefault="004A2BEA" w:rsidP="004A2BEA">
    <w:pPr>
      <w:pStyle w:val="Footer"/>
      <w:jc w:val="center"/>
      <w:rPr>
        <w:rFonts w:cs="Arial"/>
        <w:i/>
        <w:sz w:val="16"/>
        <w:szCs w:val="16"/>
      </w:rPr>
    </w:pPr>
    <w:r w:rsidRPr="00623DE3">
      <w:rPr>
        <w:rFonts w:cs="Arial"/>
        <w:i/>
        <w:sz w:val="16"/>
        <w:szCs w:val="16"/>
      </w:rPr>
      <w:t xml:space="preserve">Wessex Local Medical Committees Ltd is registered in </w:t>
    </w:r>
    <w:smartTag w:uri="urn:schemas-microsoft-com:office:smarttags" w:element="country-region">
      <w:r w:rsidRPr="00623DE3">
        <w:rPr>
          <w:rFonts w:cs="Arial"/>
          <w:i/>
          <w:sz w:val="16"/>
          <w:szCs w:val="16"/>
        </w:rPr>
        <w:t>England</w:t>
      </w:r>
    </w:smartTag>
    <w:r w:rsidRPr="00623DE3">
      <w:rPr>
        <w:rFonts w:cs="Arial"/>
        <w:i/>
        <w:sz w:val="16"/>
        <w:szCs w:val="16"/>
      </w:rPr>
      <w:t xml:space="preserve"> &amp; </w:t>
    </w:r>
    <w:smartTag w:uri="urn:schemas-microsoft-com:office:smarttags" w:element="place">
      <w:smartTag w:uri="urn:schemas-microsoft-com:office:smarttags" w:element="country-region">
        <w:r w:rsidRPr="00623DE3">
          <w:rPr>
            <w:rFonts w:cs="Arial"/>
            <w:i/>
            <w:sz w:val="16"/>
            <w:szCs w:val="16"/>
          </w:rPr>
          <w:t>Wales</w:t>
        </w:r>
      </w:smartTag>
    </w:smartTag>
    <w:r w:rsidRPr="00623DE3">
      <w:rPr>
        <w:rFonts w:cs="Arial"/>
        <w:i/>
        <w:sz w:val="16"/>
        <w:szCs w:val="16"/>
      </w:rPr>
      <w:t>.  Company No. 5970383</w:t>
    </w:r>
    <w:r w:rsidR="00EA25D1">
      <w:rPr>
        <w:rFonts w:cs="Arial"/>
        <w:i/>
        <w:sz w:val="16"/>
        <w:szCs w:val="16"/>
      </w:rPr>
      <w:t xml:space="preserve"> / VAT Reg. No.224 5422 34</w:t>
    </w:r>
  </w:p>
  <w:p w14:paraId="46EBD196" w14:textId="77777777" w:rsidR="004A2BEA" w:rsidRDefault="004A2BEA">
    <w:pPr>
      <w:pStyle w:val="Footer"/>
    </w:pPr>
  </w:p>
  <w:p w14:paraId="5FD43A5C" w14:textId="77777777" w:rsidR="004A2BEA" w:rsidRDefault="004A2B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8D502" w14:textId="6C359400" w:rsidR="00821AA1" w:rsidRPr="00623DE3" w:rsidRDefault="006B3BCA" w:rsidP="00821AA1">
    <w:pPr>
      <w:pStyle w:val="Footer"/>
      <w:pBdr>
        <w:bottom w:val="single" w:sz="12" w:space="1" w:color="auto"/>
      </w:pBdr>
      <w:spacing w:after="60"/>
      <w:ind w:left="142"/>
      <w:jc w:val="center"/>
      <w:rPr>
        <w:rFonts w:cs="Arial"/>
        <w:sz w:val="18"/>
        <w:szCs w:val="18"/>
      </w:rPr>
    </w:pPr>
    <w:r>
      <w:rPr>
        <w:rFonts w:cs="Arial"/>
        <w:b/>
        <w:sz w:val="18"/>
        <w:szCs w:val="18"/>
      </w:rPr>
      <w:t xml:space="preserve">Acting </w:t>
    </w:r>
    <w:r w:rsidR="00821AA1" w:rsidRPr="00623DE3">
      <w:rPr>
        <w:rFonts w:cs="Arial"/>
        <w:b/>
        <w:sz w:val="18"/>
        <w:szCs w:val="18"/>
      </w:rPr>
      <w:t>Chief Executive</w:t>
    </w:r>
    <w:r w:rsidR="00821AA1" w:rsidRPr="00623DE3">
      <w:rPr>
        <w:rFonts w:cs="Arial"/>
        <w:sz w:val="18"/>
        <w:szCs w:val="18"/>
      </w:rPr>
      <w:t xml:space="preserve">:  Dr </w:t>
    </w:r>
    <w:r>
      <w:rPr>
        <w:rFonts w:cs="Arial"/>
        <w:sz w:val="18"/>
        <w:szCs w:val="18"/>
      </w:rPr>
      <w:t>Gareth Bryant</w:t>
    </w:r>
    <w:r w:rsidR="00821AA1" w:rsidRPr="00623DE3">
      <w:rPr>
        <w:rFonts w:cs="Arial"/>
        <w:sz w:val="18"/>
        <w:szCs w:val="18"/>
      </w:rPr>
      <w:t xml:space="preserve">       </w:t>
    </w:r>
    <w:r w:rsidR="00821AA1" w:rsidRPr="00623DE3">
      <w:rPr>
        <w:rFonts w:cs="Arial"/>
        <w:b/>
        <w:sz w:val="18"/>
        <w:szCs w:val="18"/>
      </w:rPr>
      <w:t xml:space="preserve"> Wessex LMCs Chairman</w:t>
    </w:r>
    <w:r w:rsidR="00821AA1" w:rsidRPr="00623DE3">
      <w:rPr>
        <w:rFonts w:cs="Arial"/>
        <w:sz w:val="18"/>
        <w:szCs w:val="18"/>
      </w:rPr>
      <w:t xml:space="preserve">:  Dr </w:t>
    </w:r>
    <w:r w:rsidR="007E63C8">
      <w:rPr>
        <w:rFonts w:cs="Arial"/>
        <w:sz w:val="18"/>
        <w:szCs w:val="18"/>
      </w:rPr>
      <w:t>Anthony</w:t>
    </w:r>
    <w:r w:rsidR="000E1534">
      <w:rPr>
        <w:rFonts w:cs="Arial"/>
        <w:sz w:val="18"/>
        <w:szCs w:val="18"/>
      </w:rPr>
      <w:t xml:space="preserve"> Downey</w:t>
    </w:r>
  </w:p>
  <w:p w14:paraId="3BA07702" w14:textId="77777777" w:rsidR="00821AA1" w:rsidRPr="00623DE3" w:rsidRDefault="00821AA1" w:rsidP="00821AA1">
    <w:pPr>
      <w:pStyle w:val="Footer"/>
      <w:jc w:val="center"/>
      <w:rPr>
        <w:rFonts w:cs="Arial"/>
        <w:i/>
        <w:sz w:val="16"/>
        <w:szCs w:val="16"/>
      </w:rPr>
    </w:pPr>
    <w:r w:rsidRPr="00623DE3">
      <w:rPr>
        <w:rFonts w:cs="Arial"/>
        <w:i/>
        <w:sz w:val="16"/>
        <w:szCs w:val="16"/>
      </w:rPr>
      <w:t xml:space="preserve">Wessex Local Medical Committees Ltd is registered in </w:t>
    </w:r>
    <w:smartTag w:uri="urn:schemas-microsoft-com:office:smarttags" w:element="country-region">
      <w:r w:rsidRPr="00623DE3">
        <w:rPr>
          <w:rFonts w:cs="Arial"/>
          <w:i/>
          <w:sz w:val="16"/>
          <w:szCs w:val="16"/>
        </w:rPr>
        <w:t>England</w:t>
      </w:r>
    </w:smartTag>
    <w:r w:rsidRPr="00623DE3">
      <w:rPr>
        <w:rFonts w:cs="Arial"/>
        <w:i/>
        <w:sz w:val="16"/>
        <w:szCs w:val="16"/>
      </w:rPr>
      <w:t xml:space="preserve"> &amp; </w:t>
    </w:r>
    <w:smartTag w:uri="urn:schemas-microsoft-com:office:smarttags" w:element="place">
      <w:smartTag w:uri="urn:schemas-microsoft-com:office:smarttags" w:element="country-region">
        <w:r w:rsidRPr="00623DE3">
          <w:rPr>
            <w:rFonts w:cs="Arial"/>
            <w:i/>
            <w:sz w:val="16"/>
            <w:szCs w:val="16"/>
          </w:rPr>
          <w:t>Wales</w:t>
        </w:r>
      </w:smartTag>
    </w:smartTag>
    <w:r w:rsidRPr="00623DE3">
      <w:rPr>
        <w:rFonts w:cs="Arial"/>
        <w:i/>
        <w:sz w:val="16"/>
        <w:szCs w:val="16"/>
      </w:rPr>
      <w:t>.  Company No. 5970383</w:t>
    </w:r>
    <w:r>
      <w:rPr>
        <w:rFonts w:cs="Arial"/>
        <w:i/>
        <w:sz w:val="16"/>
        <w:szCs w:val="16"/>
      </w:rPr>
      <w:t xml:space="preserve"> / VAT Reg. No.224 5422 34</w:t>
    </w:r>
  </w:p>
  <w:p w14:paraId="160253EE" w14:textId="77777777" w:rsidR="00821AA1" w:rsidRDefault="00821AA1" w:rsidP="00821AA1">
    <w:pPr>
      <w:pStyle w:val="Footer"/>
    </w:pPr>
  </w:p>
  <w:p w14:paraId="7F284D21" w14:textId="77777777" w:rsidR="00821AA1" w:rsidRDefault="00821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85CE7" w14:textId="77777777" w:rsidR="001155CE" w:rsidRDefault="001155CE" w:rsidP="004A2BEA">
      <w:pPr>
        <w:spacing w:after="0" w:line="240" w:lineRule="auto"/>
      </w:pPr>
      <w:r>
        <w:separator/>
      </w:r>
    </w:p>
  </w:footnote>
  <w:footnote w:type="continuationSeparator" w:id="0">
    <w:p w14:paraId="6C81DEA7" w14:textId="77777777" w:rsidR="001155CE" w:rsidRDefault="001155CE" w:rsidP="004A2BEA">
      <w:pPr>
        <w:spacing w:after="0" w:line="240" w:lineRule="auto"/>
      </w:pPr>
      <w:r>
        <w:continuationSeparator/>
      </w:r>
    </w:p>
  </w:footnote>
  <w:footnote w:type="continuationNotice" w:id="1">
    <w:p w14:paraId="521BB49F" w14:textId="77777777" w:rsidR="001155CE" w:rsidRDefault="001155C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4425"/>
      <w:gridCol w:w="2410"/>
    </w:tblGrid>
    <w:tr w:rsidR="00A40EE9" w14:paraId="50F8ED50" w14:textId="77777777" w:rsidTr="00C01898">
      <w:tc>
        <w:tcPr>
          <w:tcW w:w="3655" w:type="dxa"/>
          <w:vMerge w:val="restart"/>
        </w:tcPr>
        <w:p w14:paraId="56DBD988" w14:textId="77777777" w:rsidR="00A40EE9" w:rsidRDefault="00C4061C" w:rsidP="00A40EE9">
          <w:pPr>
            <w:pStyle w:val="Header"/>
          </w:pPr>
          <w:r>
            <w:rPr>
              <w:noProof/>
              <w:lang w:eastAsia="en-GB"/>
            </w:rPr>
            <w:drawing>
              <wp:inline distT="0" distB="0" distL="0" distR="0" wp14:anchorId="2AB2C768" wp14:editId="27989AC7">
                <wp:extent cx="2110154" cy="1321604"/>
                <wp:effectExtent l="0" t="0" r="4445" b="0"/>
                <wp:docPr id="3" name="Picture 3" descr="S:\4. Logos-Images-Photos\LMC Logo\New LMC Logo (website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4. Logos-Images-Photos\LMC Logo\New LMC Logo (website versi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6867" cy="1325808"/>
                        </a:xfrm>
                        <a:prstGeom prst="rect">
                          <a:avLst/>
                        </a:prstGeom>
                        <a:noFill/>
                        <a:ln>
                          <a:noFill/>
                        </a:ln>
                      </pic:spPr>
                    </pic:pic>
                  </a:graphicData>
                </a:graphic>
              </wp:inline>
            </w:drawing>
          </w:r>
        </w:p>
      </w:tc>
      <w:tc>
        <w:tcPr>
          <w:tcW w:w="6835" w:type="dxa"/>
          <w:gridSpan w:val="2"/>
        </w:tcPr>
        <w:p w14:paraId="4B3525D3" w14:textId="52106EBA" w:rsidR="00A40EE9" w:rsidRPr="00F37508" w:rsidRDefault="00A40EE9" w:rsidP="00AB1A2B">
          <w:pPr>
            <w:pStyle w:val="Header"/>
            <w:spacing w:line="360" w:lineRule="auto"/>
            <w:rPr>
              <w:sz w:val="32"/>
              <w:szCs w:val="32"/>
            </w:rPr>
          </w:pPr>
        </w:p>
      </w:tc>
    </w:tr>
    <w:tr w:rsidR="00A40EE9" w14:paraId="72478862" w14:textId="77777777" w:rsidTr="00C01898">
      <w:tc>
        <w:tcPr>
          <w:tcW w:w="3655" w:type="dxa"/>
          <w:vMerge/>
        </w:tcPr>
        <w:p w14:paraId="78B4F1D9" w14:textId="77777777" w:rsidR="00A40EE9" w:rsidRDefault="00A40EE9" w:rsidP="00A40EE9">
          <w:pPr>
            <w:pStyle w:val="Header"/>
          </w:pPr>
        </w:p>
      </w:tc>
      <w:tc>
        <w:tcPr>
          <w:tcW w:w="4425" w:type="dxa"/>
        </w:tcPr>
        <w:p w14:paraId="50AEFF3A" w14:textId="5B74B554" w:rsidR="00A40EE9" w:rsidRPr="006067B9" w:rsidRDefault="00A40EE9" w:rsidP="00C01898">
          <w:pPr>
            <w:pStyle w:val="Header"/>
            <w:rPr>
              <w:b/>
              <w:i/>
              <w:sz w:val="16"/>
              <w:szCs w:val="16"/>
            </w:rPr>
          </w:pPr>
        </w:p>
      </w:tc>
      <w:tc>
        <w:tcPr>
          <w:tcW w:w="2410" w:type="dxa"/>
        </w:tcPr>
        <w:p w14:paraId="64823566" w14:textId="1D99977E" w:rsidR="00A40EE9" w:rsidRPr="006067B9" w:rsidRDefault="00A40EE9" w:rsidP="00AB1A2B">
          <w:pPr>
            <w:pStyle w:val="Header"/>
            <w:jc w:val="right"/>
            <w:rPr>
              <w:b/>
              <w:i/>
              <w:sz w:val="16"/>
              <w:szCs w:val="16"/>
            </w:rPr>
          </w:pPr>
        </w:p>
      </w:tc>
    </w:tr>
    <w:tr w:rsidR="00A40EE9" w14:paraId="172E1E40" w14:textId="77777777" w:rsidTr="00C01898">
      <w:tc>
        <w:tcPr>
          <w:tcW w:w="3655" w:type="dxa"/>
          <w:vMerge/>
        </w:tcPr>
        <w:p w14:paraId="3D47FAE2" w14:textId="77777777" w:rsidR="00A40EE9" w:rsidRDefault="00A40EE9" w:rsidP="00A40EE9">
          <w:pPr>
            <w:pStyle w:val="Header"/>
          </w:pPr>
        </w:p>
      </w:tc>
      <w:tc>
        <w:tcPr>
          <w:tcW w:w="4425" w:type="dxa"/>
        </w:tcPr>
        <w:p w14:paraId="0D707D82" w14:textId="275D369A" w:rsidR="00A40EE9" w:rsidRPr="00F37508" w:rsidRDefault="00A40EE9" w:rsidP="00821AA1">
          <w:pPr>
            <w:pStyle w:val="Header"/>
            <w:ind w:left="348"/>
            <w:rPr>
              <w:sz w:val="20"/>
              <w:szCs w:val="20"/>
            </w:rPr>
          </w:pPr>
        </w:p>
      </w:tc>
      <w:tc>
        <w:tcPr>
          <w:tcW w:w="2410" w:type="dxa"/>
        </w:tcPr>
        <w:p w14:paraId="2F8B89B1" w14:textId="28556C81" w:rsidR="00A40EE9" w:rsidRPr="00F37508" w:rsidRDefault="00A40EE9" w:rsidP="00AB1A2B">
          <w:pPr>
            <w:pStyle w:val="Header"/>
            <w:jc w:val="right"/>
            <w:rPr>
              <w:sz w:val="20"/>
              <w:szCs w:val="20"/>
            </w:rPr>
          </w:pPr>
        </w:p>
      </w:tc>
    </w:tr>
    <w:tr w:rsidR="00A40EE9" w14:paraId="52A4B724" w14:textId="77777777" w:rsidTr="00C01898">
      <w:tc>
        <w:tcPr>
          <w:tcW w:w="3655" w:type="dxa"/>
          <w:vMerge/>
        </w:tcPr>
        <w:p w14:paraId="5F4B33A5" w14:textId="77777777" w:rsidR="00A40EE9" w:rsidRDefault="00A40EE9" w:rsidP="00A40EE9">
          <w:pPr>
            <w:pStyle w:val="Header"/>
          </w:pPr>
        </w:p>
      </w:tc>
      <w:tc>
        <w:tcPr>
          <w:tcW w:w="4425" w:type="dxa"/>
        </w:tcPr>
        <w:p w14:paraId="63093C32" w14:textId="3E0478AE" w:rsidR="00A40EE9" w:rsidRPr="00F37508" w:rsidRDefault="00A40EE9" w:rsidP="00821AA1">
          <w:pPr>
            <w:pStyle w:val="Header"/>
            <w:rPr>
              <w:sz w:val="20"/>
              <w:szCs w:val="20"/>
            </w:rPr>
          </w:pPr>
        </w:p>
      </w:tc>
      <w:tc>
        <w:tcPr>
          <w:tcW w:w="2410" w:type="dxa"/>
        </w:tcPr>
        <w:p w14:paraId="745742A5" w14:textId="70305F63" w:rsidR="00A40EE9" w:rsidRPr="00F37508" w:rsidRDefault="00A40EE9" w:rsidP="00AB1A2B">
          <w:pPr>
            <w:pStyle w:val="Header"/>
            <w:jc w:val="right"/>
            <w:rPr>
              <w:sz w:val="20"/>
              <w:szCs w:val="20"/>
            </w:rPr>
          </w:pPr>
        </w:p>
      </w:tc>
    </w:tr>
    <w:tr w:rsidR="00A40EE9" w14:paraId="78D43ADD" w14:textId="77777777" w:rsidTr="00C01898">
      <w:tc>
        <w:tcPr>
          <w:tcW w:w="3655" w:type="dxa"/>
          <w:vMerge/>
        </w:tcPr>
        <w:p w14:paraId="1412BC05" w14:textId="77777777" w:rsidR="00A40EE9" w:rsidRDefault="00A40EE9" w:rsidP="00A40EE9">
          <w:pPr>
            <w:pStyle w:val="Header"/>
          </w:pPr>
        </w:p>
      </w:tc>
      <w:tc>
        <w:tcPr>
          <w:tcW w:w="4425" w:type="dxa"/>
        </w:tcPr>
        <w:p w14:paraId="2DC3BA6C" w14:textId="4C9670AB" w:rsidR="00A40EE9" w:rsidRPr="00F37508" w:rsidRDefault="00A40EE9" w:rsidP="00821AA1">
          <w:pPr>
            <w:pStyle w:val="Header"/>
            <w:ind w:left="348"/>
            <w:rPr>
              <w:sz w:val="20"/>
              <w:szCs w:val="20"/>
            </w:rPr>
          </w:pPr>
        </w:p>
      </w:tc>
      <w:tc>
        <w:tcPr>
          <w:tcW w:w="2410" w:type="dxa"/>
        </w:tcPr>
        <w:p w14:paraId="48D39A53" w14:textId="0AC84098" w:rsidR="00A40EE9" w:rsidRPr="00F37508" w:rsidRDefault="00A40EE9" w:rsidP="00AB1A2B">
          <w:pPr>
            <w:pStyle w:val="Header"/>
            <w:jc w:val="right"/>
            <w:rPr>
              <w:sz w:val="20"/>
              <w:szCs w:val="20"/>
            </w:rPr>
          </w:pPr>
        </w:p>
      </w:tc>
    </w:tr>
    <w:tr w:rsidR="00A40EE9" w14:paraId="035651ED" w14:textId="77777777" w:rsidTr="006067B9">
      <w:tc>
        <w:tcPr>
          <w:tcW w:w="3655" w:type="dxa"/>
          <w:vMerge/>
        </w:tcPr>
        <w:p w14:paraId="00E332E4" w14:textId="77777777" w:rsidR="00A40EE9" w:rsidRDefault="00A40EE9" w:rsidP="00A40EE9">
          <w:pPr>
            <w:pStyle w:val="Header"/>
          </w:pPr>
        </w:p>
      </w:tc>
      <w:tc>
        <w:tcPr>
          <w:tcW w:w="4425" w:type="dxa"/>
          <w:vAlign w:val="bottom"/>
        </w:tcPr>
        <w:p w14:paraId="2723F905" w14:textId="426D3892" w:rsidR="00A40EE9" w:rsidRPr="006067B9" w:rsidRDefault="00A40EE9" w:rsidP="006067B9">
          <w:pPr>
            <w:pStyle w:val="Header"/>
            <w:rPr>
              <w:b/>
              <w:sz w:val="16"/>
              <w:szCs w:val="16"/>
            </w:rPr>
          </w:pPr>
        </w:p>
      </w:tc>
      <w:tc>
        <w:tcPr>
          <w:tcW w:w="2410" w:type="dxa"/>
        </w:tcPr>
        <w:p w14:paraId="2A150465" w14:textId="3F62C2C9" w:rsidR="00A40EE9" w:rsidRPr="00F37508" w:rsidRDefault="00A40EE9" w:rsidP="00AB1A2B">
          <w:pPr>
            <w:pStyle w:val="Header"/>
            <w:jc w:val="right"/>
            <w:rPr>
              <w:sz w:val="20"/>
              <w:szCs w:val="20"/>
            </w:rPr>
          </w:pPr>
        </w:p>
      </w:tc>
    </w:tr>
    <w:tr w:rsidR="00C01898" w14:paraId="22853B89" w14:textId="77777777" w:rsidTr="00C01898">
      <w:tc>
        <w:tcPr>
          <w:tcW w:w="3655" w:type="dxa"/>
          <w:vMerge/>
        </w:tcPr>
        <w:p w14:paraId="2191A7E9" w14:textId="77777777" w:rsidR="00C01898" w:rsidRDefault="00C01898" w:rsidP="00A40EE9">
          <w:pPr>
            <w:pStyle w:val="Header"/>
          </w:pPr>
        </w:p>
      </w:tc>
      <w:tc>
        <w:tcPr>
          <w:tcW w:w="4425" w:type="dxa"/>
        </w:tcPr>
        <w:p w14:paraId="6BE35751" w14:textId="73201AD1" w:rsidR="00C01898" w:rsidRPr="00F37508" w:rsidRDefault="00C01898" w:rsidP="00821AA1">
          <w:pPr>
            <w:pStyle w:val="Header"/>
            <w:rPr>
              <w:sz w:val="20"/>
              <w:szCs w:val="20"/>
            </w:rPr>
          </w:pPr>
        </w:p>
      </w:tc>
      <w:tc>
        <w:tcPr>
          <w:tcW w:w="2410" w:type="dxa"/>
        </w:tcPr>
        <w:p w14:paraId="0B99B36E" w14:textId="4AD7825E" w:rsidR="00C01898" w:rsidRPr="00F37508" w:rsidRDefault="00C01898" w:rsidP="00C01898">
          <w:pPr>
            <w:pStyle w:val="Header"/>
            <w:jc w:val="right"/>
            <w:rPr>
              <w:sz w:val="20"/>
              <w:szCs w:val="20"/>
            </w:rPr>
          </w:pPr>
        </w:p>
      </w:tc>
    </w:tr>
    <w:tr w:rsidR="00C01898" w14:paraId="30B8E519" w14:textId="77777777" w:rsidTr="00C01898">
      <w:tc>
        <w:tcPr>
          <w:tcW w:w="3655" w:type="dxa"/>
          <w:vMerge/>
        </w:tcPr>
        <w:p w14:paraId="6C49AF90" w14:textId="77777777" w:rsidR="00C01898" w:rsidRDefault="00C01898" w:rsidP="00A40EE9">
          <w:pPr>
            <w:pStyle w:val="Header"/>
          </w:pPr>
        </w:p>
      </w:tc>
      <w:tc>
        <w:tcPr>
          <w:tcW w:w="4425" w:type="dxa"/>
        </w:tcPr>
        <w:p w14:paraId="61E11B60" w14:textId="77777777" w:rsidR="00C01898" w:rsidRPr="00F37508" w:rsidRDefault="00C01898" w:rsidP="00C01898">
          <w:pPr>
            <w:pStyle w:val="Header"/>
            <w:rPr>
              <w:i/>
              <w:sz w:val="20"/>
              <w:szCs w:val="20"/>
            </w:rPr>
          </w:pPr>
        </w:p>
      </w:tc>
      <w:tc>
        <w:tcPr>
          <w:tcW w:w="2410" w:type="dxa"/>
        </w:tcPr>
        <w:p w14:paraId="13E419A7" w14:textId="77777777" w:rsidR="00C01898" w:rsidRPr="00F37508" w:rsidRDefault="00C01898" w:rsidP="00AB1A2B">
          <w:pPr>
            <w:pStyle w:val="Header"/>
            <w:jc w:val="right"/>
            <w:rPr>
              <w:sz w:val="20"/>
              <w:szCs w:val="20"/>
            </w:rPr>
          </w:pPr>
        </w:p>
      </w:tc>
    </w:tr>
    <w:tr w:rsidR="00C01898" w14:paraId="47C3CE05" w14:textId="77777777" w:rsidTr="00C01898">
      <w:tc>
        <w:tcPr>
          <w:tcW w:w="3655" w:type="dxa"/>
        </w:tcPr>
        <w:p w14:paraId="4039CA39" w14:textId="77777777" w:rsidR="00C01898" w:rsidRDefault="00C01898" w:rsidP="00A40EE9">
          <w:pPr>
            <w:pStyle w:val="Header"/>
          </w:pPr>
        </w:p>
      </w:tc>
      <w:tc>
        <w:tcPr>
          <w:tcW w:w="4425" w:type="dxa"/>
        </w:tcPr>
        <w:p w14:paraId="040FB3E5" w14:textId="31B1C5B4" w:rsidR="00C01898" w:rsidRPr="00F37508" w:rsidRDefault="00C01898" w:rsidP="00C01898">
          <w:pPr>
            <w:pStyle w:val="Header"/>
            <w:rPr>
              <w:sz w:val="20"/>
              <w:szCs w:val="20"/>
            </w:rPr>
          </w:pPr>
        </w:p>
      </w:tc>
      <w:tc>
        <w:tcPr>
          <w:tcW w:w="2410" w:type="dxa"/>
        </w:tcPr>
        <w:p w14:paraId="6974FABB" w14:textId="48B138D3" w:rsidR="00C01898" w:rsidRPr="00F37508" w:rsidRDefault="00C01898" w:rsidP="00AB1A2B">
          <w:pPr>
            <w:pStyle w:val="Header"/>
            <w:jc w:val="right"/>
            <w:rPr>
              <w:sz w:val="20"/>
              <w:szCs w:val="20"/>
            </w:rPr>
          </w:pPr>
        </w:p>
      </w:tc>
    </w:tr>
    <w:tr w:rsidR="00C01898" w14:paraId="623C4575" w14:textId="77777777" w:rsidTr="00C01898">
      <w:trPr>
        <w:trHeight w:val="275"/>
      </w:trPr>
      <w:tc>
        <w:tcPr>
          <w:tcW w:w="3655" w:type="dxa"/>
        </w:tcPr>
        <w:p w14:paraId="3DC379D9" w14:textId="77777777" w:rsidR="00C01898" w:rsidRDefault="00C01898" w:rsidP="00A40EE9">
          <w:pPr>
            <w:pStyle w:val="Header"/>
          </w:pPr>
        </w:p>
      </w:tc>
      <w:tc>
        <w:tcPr>
          <w:tcW w:w="4425" w:type="dxa"/>
        </w:tcPr>
        <w:p w14:paraId="0F26401E" w14:textId="0BFA54F3" w:rsidR="00C01898" w:rsidRPr="00AB1A2B" w:rsidRDefault="00C01898" w:rsidP="00AB1A2B">
          <w:pPr>
            <w:pStyle w:val="Header"/>
            <w:rPr>
              <w:sz w:val="18"/>
              <w:szCs w:val="18"/>
            </w:rPr>
          </w:pPr>
        </w:p>
      </w:tc>
      <w:tc>
        <w:tcPr>
          <w:tcW w:w="2410" w:type="dxa"/>
        </w:tcPr>
        <w:p w14:paraId="497680E9" w14:textId="51DDC6FA" w:rsidR="00C01898" w:rsidRPr="00F37508" w:rsidRDefault="00C01898" w:rsidP="00C01898">
          <w:pPr>
            <w:pStyle w:val="Header"/>
            <w:jc w:val="right"/>
            <w:rPr>
              <w:sz w:val="20"/>
              <w:szCs w:val="20"/>
            </w:rPr>
          </w:pPr>
        </w:p>
      </w:tc>
    </w:tr>
  </w:tbl>
  <w:p w14:paraId="3D41790A" w14:textId="77777777" w:rsidR="00A40EE9" w:rsidRDefault="00A40EE9" w:rsidP="00AB1A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5"/>
      <w:gridCol w:w="4425"/>
      <w:gridCol w:w="2410"/>
    </w:tblGrid>
    <w:tr w:rsidR="00821AA1" w14:paraId="4173B832" w14:textId="77777777" w:rsidTr="002A5F67">
      <w:tc>
        <w:tcPr>
          <w:tcW w:w="3655" w:type="dxa"/>
          <w:vMerge w:val="restart"/>
        </w:tcPr>
        <w:p w14:paraId="4462B3C0" w14:textId="77777777" w:rsidR="00821AA1" w:rsidRDefault="00821AA1" w:rsidP="00821AA1">
          <w:pPr>
            <w:pStyle w:val="Header"/>
          </w:pPr>
          <w:r>
            <w:rPr>
              <w:noProof/>
              <w:lang w:eastAsia="en-GB"/>
            </w:rPr>
            <w:drawing>
              <wp:inline distT="0" distB="0" distL="0" distR="0" wp14:anchorId="7A7C152D" wp14:editId="1C7DA5F0">
                <wp:extent cx="2109885" cy="1152525"/>
                <wp:effectExtent l="0" t="0" r="5080" b="0"/>
                <wp:docPr id="1" name="Picture 1" descr="S:\4. Logos-Images-Photos\LMC Logo\New LMC Logo (website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4. Logos-Images-Photos\LMC Logo\New LMC Logo (website version).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2783"/>
                        <a:stretch/>
                      </pic:blipFill>
                      <pic:spPr bwMode="auto">
                        <a:xfrm>
                          <a:off x="0" y="0"/>
                          <a:ext cx="2116867" cy="1156339"/>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835" w:type="dxa"/>
          <w:gridSpan w:val="2"/>
        </w:tcPr>
        <w:p w14:paraId="199698E1" w14:textId="77777777" w:rsidR="00821AA1" w:rsidRPr="00F37508" w:rsidRDefault="00821AA1" w:rsidP="00821AA1">
          <w:pPr>
            <w:pStyle w:val="Header"/>
            <w:spacing w:line="360" w:lineRule="auto"/>
            <w:rPr>
              <w:sz w:val="32"/>
              <w:szCs w:val="32"/>
            </w:rPr>
          </w:pPr>
          <w:r w:rsidRPr="00F37508">
            <w:rPr>
              <w:rFonts w:cs="Arial"/>
              <w:b/>
              <w:sz w:val="32"/>
              <w:szCs w:val="32"/>
            </w:rPr>
            <w:t>Wessex Local Medical Committees Ltd</w:t>
          </w:r>
        </w:p>
      </w:tc>
    </w:tr>
    <w:tr w:rsidR="00821AA1" w14:paraId="00B33EEC" w14:textId="77777777" w:rsidTr="002A5F67">
      <w:tc>
        <w:tcPr>
          <w:tcW w:w="3655" w:type="dxa"/>
          <w:vMerge/>
        </w:tcPr>
        <w:p w14:paraId="0F6E2272" w14:textId="77777777" w:rsidR="00821AA1" w:rsidRDefault="00821AA1" w:rsidP="00821AA1">
          <w:pPr>
            <w:pStyle w:val="Header"/>
          </w:pPr>
        </w:p>
      </w:tc>
      <w:tc>
        <w:tcPr>
          <w:tcW w:w="4425" w:type="dxa"/>
        </w:tcPr>
        <w:p w14:paraId="0F2C1F72" w14:textId="77777777" w:rsidR="00821AA1" w:rsidRPr="006067B9" w:rsidRDefault="00821AA1" w:rsidP="00821AA1">
          <w:pPr>
            <w:pStyle w:val="Header"/>
            <w:rPr>
              <w:b/>
              <w:i/>
              <w:sz w:val="16"/>
              <w:szCs w:val="16"/>
            </w:rPr>
          </w:pPr>
          <w:r w:rsidRPr="006067B9">
            <w:rPr>
              <w:b/>
              <w:i/>
              <w:sz w:val="16"/>
              <w:szCs w:val="16"/>
            </w:rPr>
            <w:t>Representing:</w:t>
          </w:r>
        </w:p>
      </w:tc>
      <w:tc>
        <w:tcPr>
          <w:tcW w:w="2410" w:type="dxa"/>
        </w:tcPr>
        <w:p w14:paraId="2ABF1C73" w14:textId="77777777" w:rsidR="00821AA1" w:rsidRPr="006067B9" w:rsidRDefault="00821AA1" w:rsidP="00821AA1">
          <w:pPr>
            <w:pStyle w:val="Header"/>
            <w:jc w:val="right"/>
            <w:rPr>
              <w:b/>
              <w:i/>
              <w:sz w:val="16"/>
              <w:szCs w:val="16"/>
            </w:rPr>
          </w:pPr>
          <w:r w:rsidRPr="006067B9">
            <w:rPr>
              <w:b/>
              <w:i/>
              <w:sz w:val="16"/>
              <w:szCs w:val="16"/>
            </w:rPr>
            <w:t>Registered Office:</w:t>
          </w:r>
        </w:p>
      </w:tc>
    </w:tr>
    <w:tr w:rsidR="00821AA1" w14:paraId="37F2B55D" w14:textId="77777777" w:rsidTr="002A5F67">
      <w:tc>
        <w:tcPr>
          <w:tcW w:w="3655" w:type="dxa"/>
          <w:vMerge/>
        </w:tcPr>
        <w:p w14:paraId="7781A0B9" w14:textId="77777777" w:rsidR="00821AA1" w:rsidRDefault="00821AA1" w:rsidP="00821AA1">
          <w:pPr>
            <w:pStyle w:val="Header"/>
          </w:pPr>
        </w:p>
      </w:tc>
      <w:tc>
        <w:tcPr>
          <w:tcW w:w="4425" w:type="dxa"/>
        </w:tcPr>
        <w:p w14:paraId="42FFD3DE" w14:textId="77777777" w:rsidR="00821AA1" w:rsidRPr="00F37508" w:rsidRDefault="00821AA1" w:rsidP="00821AA1">
          <w:pPr>
            <w:pStyle w:val="Header"/>
            <w:numPr>
              <w:ilvl w:val="0"/>
              <w:numId w:val="2"/>
            </w:numPr>
            <w:ind w:left="348" w:hanging="182"/>
            <w:rPr>
              <w:sz w:val="20"/>
              <w:szCs w:val="20"/>
            </w:rPr>
          </w:pPr>
          <w:r w:rsidRPr="00F37508">
            <w:rPr>
              <w:sz w:val="20"/>
              <w:szCs w:val="20"/>
            </w:rPr>
            <w:t>Dorset LMC</w:t>
          </w:r>
        </w:p>
      </w:tc>
      <w:tc>
        <w:tcPr>
          <w:tcW w:w="2410" w:type="dxa"/>
        </w:tcPr>
        <w:p w14:paraId="6B6FB7FF" w14:textId="77777777" w:rsidR="00821AA1" w:rsidRPr="00F37508" w:rsidRDefault="00821AA1" w:rsidP="00821AA1">
          <w:pPr>
            <w:pStyle w:val="Header"/>
            <w:jc w:val="right"/>
            <w:rPr>
              <w:sz w:val="20"/>
              <w:szCs w:val="20"/>
            </w:rPr>
          </w:pPr>
          <w:r w:rsidRPr="00F37508">
            <w:rPr>
              <w:sz w:val="20"/>
              <w:szCs w:val="20"/>
            </w:rPr>
            <w:t>Churchill House</w:t>
          </w:r>
        </w:p>
      </w:tc>
    </w:tr>
    <w:tr w:rsidR="00821AA1" w14:paraId="7F8AEAB6" w14:textId="77777777" w:rsidTr="002A5F67">
      <w:tc>
        <w:tcPr>
          <w:tcW w:w="3655" w:type="dxa"/>
          <w:vMerge/>
        </w:tcPr>
        <w:p w14:paraId="752470D9" w14:textId="77777777" w:rsidR="00821AA1" w:rsidRDefault="00821AA1" w:rsidP="00821AA1">
          <w:pPr>
            <w:pStyle w:val="Header"/>
          </w:pPr>
        </w:p>
      </w:tc>
      <w:tc>
        <w:tcPr>
          <w:tcW w:w="4425" w:type="dxa"/>
        </w:tcPr>
        <w:p w14:paraId="120A1A4A" w14:textId="77777777" w:rsidR="00821AA1" w:rsidRPr="00F37508" w:rsidRDefault="00821AA1" w:rsidP="00821AA1">
          <w:pPr>
            <w:pStyle w:val="Header"/>
            <w:numPr>
              <w:ilvl w:val="0"/>
              <w:numId w:val="2"/>
            </w:numPr>
            <w:ind w:left="348" w:hanging="182"/>
            <w:rPr>
              <w:sz w:val="20"/>
              <w:szCs w:val="20"/>
            </w:rPr>
          </w:pPr>
          <w:r w:rsidRPr="00F37508">
            <w:rPr>
              <w:sz w:val="20"/>
              <w:szCs w:val="20"/>
            </w:rPr>
            <w:t>Hampshire &amp; Isle of Wight LMC</w:t>
          </w:r>
        </w:p>
      </w:tc>
      <w:tc>
        <w:tcPr>
          <w:tcW w:w="2410" w:type="dxa"/>
        </w:tcPr>
        <w:p w14:paraId="289F3A43" w14:textId="77777777" w:rsidR="00821AA1" w:rsidRPr="00F37508" w:rsidRDefault="00821AA1" w:rsidP="00821AA1">
          <w:pPr>
            <w:pStyle w:val="Header"/>
            <w:jc w:val="right"/>
            <w:rPr>
              <w:sz w:val="20"/>
              <w:szCs w:val="20"/>
            </w:rPr>
          </w:pPr>
          <w:r w:rsidRPr="00F37508">
            <w:rPr>
              <w:sz w:val="20"/>
              <w:szCs w:val="20"/>
            </w:rPr>
            <w:t>122-124 Hursley Road</w:t>
          </w:r>
        </w:p>
      </w:tc>
    </w:tr>
    <w:tr w:rsidR="00821AA1" w14:paraId="4EB97EB0" w14:textId="77777777" w:rsidTr="002A5F67">
      <w:tc>
        <w:tcPr>
          <w:tcW w:w="3655" w:type="dxa"/>
          <w:vMerge/>
        </w:tcPr>
        <w:p w14:paraId="0F5B482C" w14:textId="77777777" w:rsidR="00821AA1" w:rsidRDefault="00821AA1" w:rsidP="00821AA1">
          <w:pPr>
            <w:pStyle w:val="Header"/>
          </w:pPr>
        </w:p>
      </w:tc>
      <w:tc>
        <w:tcPr>
          <w:tcW w:w="4425" w:type="dxa"/>
        </w:tcPr>
        <w:p w14:paraId="3BEC83CC" w14:textId="77777777" w:rsidR="00821AA1" w:rsidRPr="00F37508" w:rsidRDefault="00821AA1" w:rsidP="00821AA1">
          <w:pPr>
            <w:pStyle w:val="Header"/>
            <w:numPr>
              <w:ilvl w:val="0"/>
              <w:numId w:val="2"/>
            </w:numPr>
            <w:ind w:left="348" w:hanging="182"/>
            <w:rPr>
              <w:sz w:val="20"/>
              <w:szCs w:val="20"/>
            </w:rPr>
          </w:pPr>
          <w:proofErr w:type="spellStart"/>
          <w:r w:rsidRPr="00F37508">
            <w:rPr>
              <w:sz w:val="20"/>
              <w:szCs w:val="20"/>
            </w:rPr>
            <w:t>BaNES</w:t>
          </w:r>
          <w:proofErr w:type="spellEnd"/>
          <w:r w:rsidRPr="00F37508">
            <w:rPr>
              <w:sz w:val="20"/>
              <w:szCs w:val="20"/>
            </w:rPr>
            <w:t>, Swindon &amp; Wiltshire LMC</w:t>
          </w:r>
        </w:p>
      </w:tc>
      <w:tc>
        <w:tcPr>
          <w:tcW w:w="2410" w:type="dxa"/>
        </w:tcPr>
        <w:p w14:paraId="7B88EB58" w14:textId="77777777" w:rsidR="00821AA1" w:rsidRPr="00F37508" w:rsidRDefault="00821AA1" w:rsidP="00821AA1">
          <w:pPr>
            <w:pStyle w:val="Header"/>
            <w:jc w:val="right"/>
            <w:rPr>
              <w:sz w:val="20"/>
              <w:szCs w:val="20"/>
            </w:rPr>
          </w:pPr>
          <w:r w:rsidRPr="00F37508">
            <w:rPr>
              <w:sz w:val="20"/>
              <w:szCs w:val="20"/>
            </w:rPr>
            <w:t>Chandler’s Ford</w:t>
          </w:r>
        </w:p>
      </w:tc>
    </w:tr>
    <w:tr w:rsidR="00821AA1" w14:paraId="7B0020A4" w14:textId="77777777" w:rsidTr="002A5F67">
      <w:tc>
        <w:tcPr>
          <w:tcW w:w="3655" w:type="dxa"/>
          <w:vMerge/>
        </w:tcPr>
        <w:p w14:paraId="3D3DF92F" w14:textId="77777777" w:rsidR="00821AA1" w:rsidRDefault="00821AA1" w:rsidP="00821AA1">
          <w:pPr>
            <w:pStyle w:val="Header"/>
          </w:pPr>
        </w:p>
      </w:tc>
      <w:tc>
        <w:tcPr>
          <w:tcW w:w="4425" w:type="dxa"/>
          <w:vAlign w:val="bottom"/>
        </w:tcPr>
        <w:p w14:paraId="0D8D5259" w14:textId="77777777" w:rsidR="00821AA1" w:rsidRPr="006067B9" w:rsidRDefault="00821AA1" w:rsidP="00821AA1">
          <w:pPr>
            <w:pStyle w:val="Header"/>
            <w:rPr>
              <w:b/>
              <w:sz w:val="16"/>
              <w:szCs w:val="16"/>
            </w:rPr>
          </w:pPr>
          <w:r w:rsidRPr="006067B9">
            <w:rPr>
              <w:b/>
              <w:i/>
              <w:sz w:val="16"/>
              <w:szCs w:val="16"/>
            </w:rPr>
            <w:t>Supporting:</w:t>
          </w:r>
        </w:p>
      </w:tc>
      <w:tc>
        <w:tcPr>
          <w:tcW w:w="2410" w:type="dxa"/>
        </w:tcPr>
        <w:p w14:paraId="019CE4BF" w14:textId="77777777" w:rsidR="00821AA1" w:rsidRPr="00F37508" w:rsidRDefault="00821AA1" w:rsidP="00821AA1">
          <w:pPr>
            <w:pStyle w:val="Header"/>
            <w:jc w:val="right"/>
            <w:rPr>
              <w:sz w:val="20"/>
              <w:szCs w:val="20"/>
            </w:rPr>
          </w:pPr>
          <w:r w:rsidRPr="00F37508">
            <w:rPr>
              <w:sz w:val="20"/>
              <w:szCs w:val="20"/>
            </w:rPr>
            <w:t>Eastleigh</w:t>
          </w:r>
        </w:p>
      </w:tc>
    </w:tr>
    <w:tr w:rsidR="00821AA1" w14:paraId="3BB33D8D" w14:textId="77777777" w:rsidTr="002A5F67">
      <w:tc>
        <w:tcPr>
          <w:tcW w:w="3655" w:type="dxa"/>
          <w:vMerge/>
        </w:tcPr>
        <w:p w14:paraId="4EF128B1" w14:textId="77777777" w:rsidR="00821AA1" w:rsidRDefault="00821AA1" w:rsidP="00821AA1">
          <w:pPr>
            <w:pStyle w:val="Header"/>
          </w:pPr>
        </w:p>
      </w:tc>
      <w:tc>
        <w:tcPr>
          <w:tcW w:w="4425" w:type="dxa"/>
        </w:tcPr>
        <w:p w14:paraId="14B2F016" w14:textId="77777777" w:rsidR="00821AA1" w:rsidRPr="00F37508" w:rsidRDefault="00821AA1" w:rsidP="00821AA1">
          <w:pPr>
            <w:pStyle w:val="Header"/>
            <w:numPr>
              <w:ilvl w:val="0"/>
              <w:numId w:val="2"/>
            </w:numPr>
            <w:ind w:left="348" w:hanging="182"/>
            <w:rPr>
              <w:sz w:val="20"/>
              <w:szCs w:val="20"/>
            </w:rPr>
          </w:pPr>
          <w:r w:rsidRPr="00F37508">
            <w:rPr>
              <w:sz w:val="20"/>
              <w:szCs w:val="20"/>
            </w:rPr>
            <w:t>Channel Islands</w:t>
          </w:r>
        </w:p>
      </w:tc>
      <w:tc>
        <w:tcPr>
          <w:tcW w:w="2410" w:type="dxa"/>
        </w:tcPr>
        <w:p w14:paraId="2FB1310B" w14:textId="77777777" w:rsidR="00821AA1" w:rsidRPr="00F37508" w:rsidRDefault="00821AA1" w:rsidP="00821AA1">
          <w:pPr>
            <w:pStyle w:val="Header"/>
            <w:jc w:val="right"/>
            <w:rPr>
              <w:sz w:val="20"/>
              <w:szCs w:val="20"/>
            </w:rPr>
          </w:pPr>
          <w:r w:rsidRPr="00F37508">
            <w:rPr>
              <w:sz w:val="20"/>
              <w:szCs w:val="20"/>
            </w:rPr>
            <w:t>Hampshire, SO53 1JB</w:t>
          </w:r>
        </w:p>
      </w:tc>
    </w:tr>
    <w:tr w:rsidR="00821AA1" w14:paraId="4F348422" w14:textId="77777777" w:rsidTr="002A5F67">
      <w:tc>
        <w:tcPr>
          <w:tcW w:w="3655" w:type="dxa"/>
          <w:vMerge/>
        </w:tcPr>
        <w:p w14:paraId="664D19CB" w14:textId="77777777" w:rsidR="00821AA1" w:rsidRDefault="00821AA1" w:rsidP="00821AA1">
          <w:pPr>
            <w:pStyle w:val="Header"/>
          </w:pPr>
        </w:p>
      </w:tc>
      <w:tc>
        <w:tcPr>
          <w:tcW w:w="4425" w:type="dxa"/>
        </w:tcPr>
        <w:p w14:paraId="36E37D34" w14:textId="77777777" w:rsidR="00821AA1" w:rsidRPr="00F37508" w:rsidRDefault="00821AA1" w:rsidP="00821AA1">
          <w:pPr>
            <w:pStyle w:val="Header"/>
            <w:rPr>
              <w:i/>
              <w:sz w:val="20"/>
              <w:szCs w:val="20"/>
            </w:rPr>
          </w:pPr>
        </w:p>
      </w:tc>
      <w:tc>
        <w:tcPr>
          <w:tcW w:w="2410" w:type="dxa"/>
        </w:tcPr>
        <w:p w14:paraId="5047026A" w14:textId="77777777" w:rsidR="00821AA1" w:rsidRPr="00F37508" w:rsidRDefault="00821AA1" w:rsidP="00821AA1">
          <w:pPr>
            <w:pStyle w:val="Header"/>
            <w:jc w:val="right"/>
            <w:rPr>
              <w:sz w:val="20"/>
              <w:szCs w:val="20"/>
            </w:rPr>
          </w:pPr>
        </w:p>
      </w:tc>
    </w:tr>
    <w:tr w:rsidR="00821AA1" w14:paraId="79018840" w14:textId="77777777" w:rsidTr="002A5F67">
      <w:tc>
        <w:tcPr>
          <w:tcW w:w="3655" w:type="dxa"/>
        </w:tcPr>
        <w:p w14:paraId="2CBDEE36" w14:textId="77777777" w:rsidR="00821AA1" w:rsidRDefault="00821AA1" w:rsidP="00821AA1">
          <w:pPr>
            <w:pStyle w:val="Header"/>
          </w:pPr>
        </w:p>
      </w:tc>
      <w:tc>
        <w:tcPr>
          <w:tcW w:w="4425" w:type="dxa"/>
        </w:tcPr>
        <w:p w14:paraId="0D6849A3" w14:textId="77777777" w:rsidR="00821AA1" w:rsidRPr="00F37508" w:rsidRDefault="00821AA1" w:rsidP="00821AA1">
          <w:pPr>
            <w:pStyle w:val="Header"/>
            <w:rPr>
              <w:sz w:val="20"/>
              <w:szCs w:val="20"/>
            </w:rPr>
          </w:pPr>
          <w:r>
            <w:rPr>
              <w:sz w:val="20"/>
              <w:szCs w:val="20"/>
            </w:rPr>
            <w:t xml:space="preserve">Email:  </w:t>
          </w:r>
          <w:r w:rsidRPr="00F37508">
            <w:rPr>
              <w:sz w:val="20"/>
              <w:szCs w:val="20"/>
            </w:rPr>
            <w:t>office@wessexlmcs.org.uk</w:t>
          </w:r>
        </w:p>
      </w:tc>
      <w:tc>
        <w:tcPr>
          <w:tcW w:w="2410" w:type="dxa"/>
        </w:tcPr>
        <w:p w14:paraId="74DDB8A5" w14:textId="77777777" w:rsidR="00821AA1" w:rsidRPr="00F37508" w:rsidRDefault="00821AA1" w:rsidP="00821AA1">
          <w:pPr>
            <w:pStyle w:val="Header"/>
            <w:jc w:val="right"/>
            <w:rPr>
              <w:sz w:val="20"/>
              <w:szCs w:val="20"/>
            </w:rPr>
          </w:pPr>
          <w:r w:rsidRPr="00F37508">
            <w:rPr>
              <w:sz w:val="20"/>
              <w:szCs w:val="20"/>
            </w:rPr>
            <w:t>Tel:  023 8025 3874</w:t>
          </w:r>
        </w:p>
      </w:tc>
    </w:tr>
    <w:tr w:rsidR="00821AA1" w14:paraId="622D2F4A" w14:textId="77777777" w:rsidTr="002A5F67">
      <w:trPr>
        <w:trHeight w:val="275"/>
      </w:trPr>
      <w:tc>
        <w:tcPr>
          <w:tcW w:w="3655" w:type="dxa"/>
        </w:tcPr>
        <w:p w14:paraId="4AD4F842" w14:textId="77777777" w:rsidR="00821AA1" w:rsidRDefault="00821AA1" w:rsidP="00821AA1">
          <w:pPr>
            <w:pStyle w:val="Header"/>
          </w:pPr>
        </w:p>
      </w:tc>
      <w:tc>
        <w:tcPr>
          <w:tcW w:w="4425" w:type="dxa"/>
        </w:tcPr>
        <w:p w14:paraId="6744E34D" w14:textId="77777777" w:rsidR="00821AA1" w:rsidRPr="00AB1A2B" w:rsidRDefault="00821AA1" w:rsidP="00821AA1">
          <w:pPr>
            <w:pStyle w:val="Header"/>
            <w:rPr>
              <w:sz w:val="18"/>
              <w:szCs w:val="18"/>
            </w:rPr>
          </w:pPr>
          <w:r w:rsidRPr="00F37508">
            <w:rPr>
              <w:sz w:val="20"/>
              <w:szCs w:val="20"/>
            </w:rPr>
            <w:t>Web</w:t>
          </w:r>
          <w:r>
            <w:rPr>
              <w:sz w:val="20"/>
              <w:szCs w:val="20"/>
            </w:rPr>
            <w:t xml:space="preserve"> Site</w:t>
          </w:r>
          <w:r w:rsidRPr="00F37508">
            <w:rPr>
              <w:sz w:val="20"/>
              <w:szCs w:val="20"/>
            </w:rPr>
            <w:t>:  www.wessexlmcs.com</w:t>
          </w:r>
        </w:p>
      </w:tc>
      <w:tc>
        <w:tcPr>
          <w:tcW w:w="2410" w:type="dxa"/>
        </w:tcPr>
        <w:p w14:paraId="58D0ED51" w14:textId="77777777" w:rsidR="00821AA1" w:rsidRPr="00F37508" w:rsidRDefault="00821AA1" w:rsidP="00821AA1">
          <w:pPr>
            <w:pStyle w:val="Header"/>
            <w:jc w:val="right"/>
            <w:rPr>
              <w:sz w:val="20"/>
              <w:szCs w:val="20"/>
            </w:rPr>
          </w:pPr>
          <w:r w:rsidRPr="00F37508">
            <w:rPr>
              <w:sz w:val="20"/>
              <w:szCs w:val="20"/>
            </w:rPr>
            <w:t xml:space="preserve">Fax:  023 8027 6414   </w:t>
          </w:r>
        </w:p>
      </w:tc>
    </w:tr>
  </w:tbl>
  <w:p w14:paraId="11DC4C67" w14:textId="77777777" w:rsidR="00821AA1" w:rsidRDefault="00821A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243C9"/>
    <w:multiLevelType w:val="hybridMultilevel"/>
    <w:tmpl w:val="801C5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8861F2"/>
    <w:multiLevelType w:val="hybridMultilevel"/>
    <w:tmpl w:val="78E8F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1124B"/>
    <w:multiLevelType w:val="hybridMultilevel"/>
    <w:tmpl w:val="95CC1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AA1"/>
    <w:rsid w:val="000031D0"/>
    <w:rsid w:val="000211D9"/>
    <w:rsid w:val="00033CFF"/>
    <w:rsid w:val="00045D9E"/>
    <w:rsid w:val="000678A0"/>
    <w:rsid w:val="000B58C9"/>
    <w:rsid w:val="000D5296"/>
    <w:rsid w:val="000E1534"/>
    <w:rsid w:val="000F5299"/>
    <w:rsid w:val="001155CE"/>
    <w:rsid w:val="00123DCC"/>
    <w:rsid w:val="0012494D"/>
    <w:rsid w:val="00136B70"/>
    <w:rsid w:val="001750C8"/>
    <w:rsid w:val="001B6668"/>
    <w:rsid w:val="001C2010"/>
    <w:rsid w:val="001E387D"/>
    <w:rsid w:val="001F2F7E"/>
    <w:rsid w:val="00203BEE"/>
    <w:rsid w:val="0023681D"/>
    <w:rsid w:val="0023767D"/>
    <w:rsid w:val="00240E40"/>
    <w:rsid w:val="002451D2"/>
    <w:rsid w:val="00256CD2"/>
    <w:rsid w:val="00273835"/>
    <w:rsid w:val="002805F4"/>
    <w:rsid w:val="00294226"/>
    <w:rsid w:val="002A1F5D"/>
    <w:rsid w:val="002A5F67"/>
    <w:rsid w:val="002B67DE"/>
    <w:rsid w:val="002F2A4B"/>
    <w:rsid w:val="00382120"/>
    <w:rsid w:val="00396536"/>
    <w:rsid w:val="003A5B9C"/>
    <w:rsid w:val="003E2F1D"/>
    <w:rsid w:val="003F1E08"/>
    <w:rsid w:val="00412673"/>
    <w:rsid w:val="00460DE2"/>
    <w:rsid w:val="004805C0"/>
    <w:rsid w:val="004A2BEA"/>
    <w:rsid w:val="004B0B80"/>
    <w:rsid w:val="004C5E5D"/>
    <w:rsid w:val="004D6327"/>
    <w:rsid w:val="004F3166"/>
    <w:rsid w:val="0052536D"/>
    <w:rsid w:val="00534D0A"/>
    <w:rsid w:val="00552BDD"/>
    <w:rsid w:val="0055532C"/>
    <w:rsid w:val="005746C8"/>
    <w:rsid w:val="00587CB9"/>
    <w:rsid w:val="00596026"/>
    <w:rsid w:val="005B7D38"/>
    <w:rsid w:val="005C3372"/>
    <w:rsid w:val="005C7C8D"/>
    <w:rsid w:val="005E2D31"/>
    <w:rsid w:val="005F0AB6"/>
    <w:rsid w:val="005F0D42"/>
    <w:rsid w:val="006067B9"/>
    <w:rsid w:val="0061296F"/>
    <w:rsid w:val="00632B15"/>
    <w:rsid w:val="00641F83"/>
    <w:rsid w:val="0064517A"/>
    <w:rsid w:val="0066485F"/>
    <w:rsid w:val="00683F9B"/>
    <w:rsid w:val="00694E58"/>
    <w:rsid w:val="006B0B39"/>
    <w:rsid w:val="006B3BCA"/>
    <w:rsid w:val="006B4A23"/>
    <w:rsid w:val="006E7177"/>
    <w:rsid w:val="007028FB"/>
    <w:rsid w:val="00752B56"/>
    <w:rsid w:val="00772BC9"/>
    <w:rsid w:val="00774E40"/>
    <w:rsid w:val="007B3B7C"/>
    <w:rsid w:val="007C1C4F"/>
    <w:rsid w:val="007E346E"/>
    <w:rsid w:val="007E63C8"/>
    <w:rsid w:val="00821AA1"/>
    <w:rsid w:val="008221CF"/>
    <w:rsid w:val="00823DD7"/>
    <w:rsid w:val="008322EB"/>
    <w:rsid w:val="008C46F3"/>
    <w:rsid w:val="008D64C1"/>
    <w:rsid w:val="008F23DA"/>
    <w:rsid w:val="0095391C"/>
    <w:rsid w:val="00965F21"/>
    <w:rsid w:val="009B21B9"/>
    <w:rsid w:val="009E742E"/>
    <w:rsid w:val="009E77B8"/>
    <w:rsid w:val="00A03995"/>
    <w:rsid w:val="00A06554"/>
    <w:rsid w:val="00A40EE9"/>
    <w:rsid w:val="00A67BB4"/>
    <w:rsid w:val="00AA0D68"/>
    <w:rsid w:val="00AA10CB"/>
    <w:rsid w:val="00AB1A2B"/>
    <w:rsid w:val="00AC505C"/>
    <w:rsid w:val="00AF65E3"/>
    <w:rsid w:val="00B02B9A"/>
    <w:rsid w:val="00B2669D"/>
    <w:rsid w:val="00B437C2"/>
    <w:rsid w:val="00B724DE"/>
    <w:rsid w:val="00BA40E0"/>
    <w:rsid w:val="00BB7A6C"/>
    <w:rsid w:val="00BC45AB"/>
    <w:rsid w:val="00BE61BB"/>
    <w:rsid w:val="00C01385"/>
    <w:rsid w:val="00C01898"/>
    <w:rsid w:val="00C36EA1"/>
    <w:rsid w:val="00C4061C"/>
    <w:rsid w:val="00CB5707"/>
    <w:rsid w:val="00CB6F2D"/>
    <w:rsid w:val="00CD3D10"/>
    <w:rsid w:val="00D16EC5"/>
    <w:rsid w:val="00D17A88"/>
    <w:rsid w:val="00D70046"/>
    <w:rsid w:val="00D8027B"/>
    <w:rsid w:val="00DA5698"/>
    <w:rsid w:val="00DD28AB"/>
    <w:rsid w:val="00DE2B92"/>
    <w:rsid w:val="00DE7DC8"/>
    <w:rsid w:val="00DF77A4"/>
    <w:rsid w:val="00E15048"/>
    <w:rsid w:val="00E162EC"/>
    <w:rsid w:val="00E17847"/>
    <w:rsid w:val="00E22016"/>
    <w:rsid w:val="00E36F35"/>
    <w:rsid w:val="00E637E3"/>
    <w:rsid w:val="00E661E0"/>
    <w:rsid w:val="00E70E36"/>
    <w:rsid w:val="00E8636E"/>
    <w:rsid w:val="00EA25D1"/>
    <w:rsid w:val="00EA4BF6"/>
    <w:rsid w:val="00EB69A2"/>
    <w:rsid w:val="00EC4610"/>
    <w:rsid w:val="00EE4685"/>
    <w:rsid w:val="00F37508"/>
    <w:rsid w:val="00F403B2"/>
    <w:rsid w:val="00F50382"/>
    <w:rsid w:val="00F65726"/>
    <w:rsid w:val="00F67479"/>
    <w:rsid w:val="00F73D10"/>
    <w:rsid w:val="00F919D0"/>
    <w:rsid w:val="00F91BDE"/>
    <w:rsid w:val="00FF5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4:docId w14:val="7341AB2E"/>
  <w15:docId w15:val="{CEBCB58D-9064-4D10-ABAB-19799F8B9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2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A2BEA"/>
    <w:rPr>
      <w:color w:val="0000FF"/>
      <w:u w:val="single"/>
    </w:rPr>
  </w:style>
  <w:style w:type="paragraph" w:styleId="ListParagraph">
    <w:name w:val="List Paragraph"/>
    <w:basedOn w:val="Normal"/>
    <w:uiPriority w:val="34"/>
    <w:qFormat/>
    <w:rsid w:val="004A2BEA"/>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4A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BEA"/>
    <w:rPr>
      <w:rFonts w:ascii="Tahoma" w:hAnsi="Tahoma" w:cs="Tahoma"/>
      <w:sz w:val="16"/>
      <w:szCs w:val="16"/>
    </w:rPr>
  </w:style>
  <w:style w:type="paragraph" w:styleId="Header">
    <w:name w:val="header"/>
    <w:basedOn w:val="Normal"/>
    <w:link w:val="HeaderChar"/>
    <w:uiPriority w:val="99"/>
    <w:unhideWhenUsed/>
    <w:rsid w:val="004A2B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BEA"/>
  </w:style>
  <w:style w:type="paragraph" w:styleId="Footer">
    <w:name w:val="footer"/>
    <w:basedOn w:val="Normal"/>
    <w:link w:val="FooterChar"/>
    <w:unhideWhenUsed/>
    <w:rsid w:val="004A2B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BEA"/>
  </w:style>
  <w:style w:type="paragraph" w:styleId="NoSpacing">
    <w:name w:val="No Spacing"/>
    <w:uiPriority w:val="1"/>
    <w:qFormat/>
    <w:rsid w:val="00EE4685"/>
    <w:pPr>
      <w:spacing w:after="0" w:line="240" w:lineRule="auto"/>
    </w:pPr>
  </w:style>
  <w:style w:type="paragraph" w:customStyle="1" w:styleId="xmsonormal">
    <w:name w:val="x_msonormal"/>
    <w:basedOn w:val="Normal"/>
    <w:rsid w:val="0012494D"/>
    <w:pPr>
      <w:spacing w:before="100" w:beforeAutospacing="1" w:after="100" w:afterAutospacing="1" w:line="240" w:lineRule="auto"/>
    </w:pPr>
    <w:rPr>
      <w:rFonts w:ascii="Calibri" w:hAnsi="Calibri" w:cs="Calibri"/>
      <w:lang w:eastAsia="en-GB"/>
    </w:rPr>
  </w:style>
  <w:style w:type="paragraph" w:styleId="NormalWeb">
    <w:name w:val="Normal (Web)"/>
    <w:basedOn w:val="Normal"/>
    <w:uiPriority w:val="99"/>
    <w:semiHidden/>
    <w:unhideWhenUsed/>
    <w:rsid w:val="001750C8"/>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3957976">
      <w:bodyDiv w:val="1"/>
      <w:marLeft w:val="0"/>
      <w:marRight w:val="0"/>
      <w:marTop w:val="0"/>
      <w:marBottom w:val="0"/>
      <w:divBdr>
        <w:top w:val="none" w:sz="0" w:space="0" w:color="auto"/>
        <w:left w:val="none" w:sz="0" w:space="0" w:color="auto"/>
        <w:bottom w:val="none" w:sz="0" w:space="0" w:color="auto"/>
        <w:right w:val="none" w:sz="0" w:space="0" w:color="auto"/>
      </w:divBdr>
    </w:div>
    <w:div w:id="1062603307">
      <w:bodyDiv w:val="1"/>
      <w:marLeft w:val="0"/>
      <w:marRight w:val="0"/>
      <w:marTop w:val="0"/>
      <w:marBottom w:val="0"/>
      <w:divBdr>
        <w:top w:val="none" w:sz="0" w:space="0" w:color="auto"/>
        <w:left w:val="none" w:sz="0" w:space="0" w:color="auto"/>
        <w:bottom w:val="none" w:sz="0" w:space="0" w:color="auto"/>
        <w:right w:val="none" w:sz="0" w:space="0" w:color="auto"/>
      </w:divBdr>
    </w:div>
    <w:div w:id="1298071633">
      <w:bodyDiv w:val="1"/>
      <w:marLeft w:val="0"/>
      <w:marRight w:val="0"/>
      <w:marTop w:val="0"/>
      <w:marBottom w:val="0"/>
      <w:divBdr>
        <w:top w:val="none" w:sz="0" w:space="0" w:color="auto"/>
        <w:left w:val="none" w:sz="0" w:space="0" w:color="auto"/>
        <w:bottom w:val="none" w:sz="0" w:space="0" w:color="auto"/>
        <w:right w:val="none" w:sz="0" w:space="0" w:color="auto"/>
      </w:divBdr>
    </w:div>
    <w:div w:id="1491142904">
      <w:bodyDiv w:val="1"/>
      <w:marLeft w:val="0"/>
      <w:marRight w:val="0"/>
      <w:marTop w:val="0"/>
      <w:marBottom w:val="0"/>
      <w:divBdr>
        <w:top w:val="none" w:sz="0" w:space="0" w:color="auto"/>
        <w:left w:val="none" w:sz="0" w:space="0" w:color="auto"/>
        <w:bottom w:val="none" w:sz="0" w:space="0" w:color="auto"/>
        <w:right w:val="none" w:sz="0" w:space="0" w:color="auto"/>
      </w:divBdr>
    </w:div>
    <w:div w:id="1531920133">
      <w:bodyDiv w:val="1"/>
      <w:marLeft w:val="0"/>
      <w:marRight w:val="0"/>
      <w:marTop w:val="0"/>
      <w:marBottom w:val="0"/>
      <w:divBdr>
        <w:top w:val="none" w:sz="0" w:space="0" w:color="auto"/>
        <w:left w:val="none" w:sz="0" w:space="0" w:color="auto"/>
        <w:bottom w:val="none" w:sz="0" w:space="0" w:color="auto"/>
        <w:right w:val="none" w:sz="0" w:space="0" w:color="auto"/>
      </w:divBdr>
    </w:div>
    <w:div w:id="1820070963">
      <w:bodyDiv w:val="1"/>
      <w:marLeft w:val="0"/>
      <w:marRight w:val="0"/>
      <w:marTop w:val="0"/>
      <w:marBottom w:val="0"/>
      <w:divBdr>
        <w:top w:val="none" w:sz="0" w:space="0" w:color="auto"/>
        <w:left w:val="none" w:sz="0" w:space="0" w:color="auto"/>
        <w:bottom w:val="none" w:sz="0" w:space="0" w:color="auto"/>
        <w:right w:val="none" w:sz="0" w:space="0" w:color="auto"/>
      </w:divBdr>
    </w:div>
    <w:div w:id="2024475036">
      <w:bodyDiv w:val="1"/>
      <w:marLeft w:val="0"/>
      <w:marRight w:val="0"/>
      <w:marTop w:val="0"/>
      <w:marBottom w:val="0"/>
      <w:divBdr>
        <w:top w:val="none" w:sz="0" w:space="0" w:color="auto"/>
        <w:left w:val="none" w:sz="0" w:space="0" w:color="auto"/>
        <w:bottom w:val="none" w:sz="0" w:space="0" w:color="auto"/>
        <w:right w:val="none" w:sz="0" w:space="0" w:color="auto"/>
      </w:divBdr>
    </w:div>
    <w:div w:id="210360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foreign-travel-advic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uidance/demonstrating-your-covid-19-vaccination-status-when-travelling-abroa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foreign-travel-advic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thornley\Dropbox%20(Wessex%20LMCS)\Churchill%20Office\3.%20Masters\3.%20LMC%20Letterheads\1.%20Wessex%20LMC%20Secretariat%20Letterhead%20-%20Nov%202015%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FB463CB3A60A4A963E7B0C02502D48" ma:contentTypeVersion="13" ma:contentTypeDescription="Create a new document." ma:contentTypeScope="" ma:versionID="a340f676643c686578d98a564ccc511d">
  <xsd:schema xmlns:xsd="http://www.w3.org/2001/XMLSchema" xmlns:xs="http://www.w3.org/2001/XMLSchema" xmlns:p="http://schemas.microsoft.com/office/2006/metadata/properties" xmlns:ns2="eeadc141-380f-4fed-986d-05cc4ec2f7cc" xmlns:ns3="594a9302-cb40-4ea2-b49d-3547dabd3d76" targetNamespace="http://schemas.microsoft.com/office/2006/metadata/properties" ma:root="true" ma:fieldsID="466e68a1a8de580816dc6b207b061b80" ns2:_="" ns3:_="">
    <xsd:import namespace="eeadc141-380f-4fed-986d-05cc4ec2f7cc"/>
    <xsd:import namespace="594a9302-cb40-4ea2-b49d-3547dabd3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adc141-380f-4fed-986d-05cc4ec2f7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4a9302-cb40-4ea2-b49d-3547dabd3d7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5C1A-2373-4FE7-B86C-8376048AA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adc141-380f-4fed-986d-05cc4ec2f7cc"/>
    <ds:schemaRef ds:uri="594a9302-cb40-4ea2-b49d-3547dabd3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89928-1F02-41FB-9162-14BD10BC498D}">
  <ds:schemaRefs>
    <ds:schemaRef ds:uri="http://schemas.microsoft.com/sharepoint/v3/contenttype/forms"/>
  </ds:schemaRefs>
</ds:datastoreItem>
</file>

<file path=customXml/itemProps3.xml><?xml version="1.0" encoding="utf-8"?>
<ds:datastoreItem xmlns:ds="http://schemas.openxmlformats.org/officeDocument/2006/customXml" ds:itemID="{E2D2E8D2-8A67-45D4-99EF-8E6A8A30D1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436567-5021-4492-8CF1-2185D4AF2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Wessex LMC Secretariat Letterhead - Nov 2015 Template.dotx</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Thornley</dc:creator>
  <cp:keywords/>
  <cp:lastModifiedBy>SMITH, Paula (HILL LANE SURGERY)</cp:lastModifiedBy>
  <cp:revision>2</cp:revision>
  <cp:lastPrinted>2014-04-29T08:44:00Z</cp:lastPrinted>
  <dcterms:created xsi:type="dcterms:W3CDTF">2021-07-30T12:13:00Z</dcterms:created>
  <dcterms:modified xsi:type="dcterms:W3CDTF">2021-07-30T12:13:00Z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0x01010013FB463CB3A60A4A963E7B0C02502D48</vt:lpwstr>
  </property>
</Properties>
</file>